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49B3" w14:textId="4AE4D513" w:rsidR="00B61096" w:rsidRDefault="00B61096" w:rsidP="0088384D">
      <w:pPr>
        <w:rPr>
          <w:b/>
          <w:bCs/>
        </w:rPr>
      </w:pPr>
      <w:r>
        <w:rPr>
          <w:b/>
          <w:bCs/>
        </w:rPr>
        <w:t>ΜΕΘΟΔΟΛΟΓΙΑ ΑΞΙΟΛΟΓΗΣΗΣ</w:t>
      </w:r>
      <w:r w:rsidR="000C5A94">
        <w:rPr>
          <w:b/>
          <w:bCs/>
        </w:rPr>
        <w:t xml:space="preserve"> ΔΡΑΣΕΩΝ</w:t>
      </w:r>
    </w:p>
    <w:p w14:paraId="2FB35DFD" w14:textId="7AD0327B" w:rsidR="0088384D" w:rsidRDefault="0088384D" w:rsidP="0088384D">
      <w:pPr>
        <w:rPr>
          <w:b/>
          <w:bCs/>
        </w:rPr>
      </w:pPr>
      <w:r w:rsidRPr="0088384D">
        <w:rPr>
          <w:b/>
          <w:bCs/>
        </w:rPr>
        <w:t xml:space="preserve">Δ.5.16: Ενίσχυση υπηρεσιών Ψυχικής Υγείας </w:t>
      </w:r>
      <w:r w:rsidR="00B61096">
        <w:rPr>
          <w:b/>
          <w:bCs/>
        </w:rPr>
        <w:t xml:space="preserve"> </w:t>
      </w:r>
    </w:p>
    <w:p w14:paraId="3369641C" w14:textId="77777777" w:rsidR="00B61096" w:rsidRPr="00B61096" w:rsidRDefault="00B61096" w:rsidP="00B61096">
      <w:r w:rsidRPr="00B61096">
        <w:t>Η παρέμβαση αφορά στην υλοποίηση δράσεων για τη διασφάλιση παροχής υπηρεσιών ψυχικής υγείας στον πληθυσμό της Περιφέρειας.</w:t>
      </w:r>
    </w:p>
    <w:p w14:paraId="114C02D6" w14:textId="70125DCA" w:rsidR="00B61096" w:rsidRPr="00B61096" w:rsidRDefault="00B61096" w:rsidP="00B61096">
      <w:pPr>
        <w:jc w:val="both"/>
      </w:pPr>
      <w:r w:rsidRPr="00B61096">
        <w:t>Πιο συγκεκριμένα περιλαμβάνει</w:t>
      </w:r>
      <w:r>
        <w:t xml:space="preserve"> την ένταξη στο ΠεΠ ΝΑ 2021-2027 νέων υπηρεσιών για την υποστήριξη των ψυχικά πασχόντων σύμφωνα με τον προγραμματισμό του Υπουργείου Υγείας που αφορούν στη λειτουργία</w:t>
      </w:r>
      <w:r w:rsidRPr="00B61096">
        <w:t>:</w:t>
      </w:r>
    </w:p>
    <w:p w14:paraId="0F2981E3" w14:textId="334F4744" w:rsidR="0088384D" w:rsidRDefault="0088384D" w:rsidP="00B61096">
      <w:pPr>
        <w:pStyle w:val="a6"/>
        <w:numPr>
          <w:ilvl w:val="0"/>
          <w:numId w:val="3"/>
        </w:numPr>
        <w:jc w:val="both"/>
      </w:pPr>
      <w:r>
        <w:t>Κέντρο</w:t>
      </w:r>
      <w:r w:rsidR="00B61096">
        <w:t>υ</w:t>
      </w:r>
      <w:r>
        <w:t xml:space="preserve"> Ημέρας Ολικής Φροντίδας Ψυχικής Υγείας με Κινητά Κλιμάκια για άτομα με Αυτισμό (Κ.Η.Ο.Φ.).  </w:t>
      </w:r>
    </w:p>
    <w:p w14:paraId="2E351BCD" w14:textId="4BC7AA69" w:rsidR="00405D7B" w:rsidRDefault="0088384D" w:rsidP="001E6042">
      <w:pPr>
        <w:pStyle w:val="a6"/>
        <w:numPr>
          <w:ilvl w:val="0"/>
          <w:numId w:val="3"/>
        </w:numPr>
        <w:jc w:val="both"/>
      </w:pPr>
      <w:r>
        <w:t>Εξειδικευμένο</w:t>
      </w:r>
      <w:r w:rsidR="00B61096">
        <w:t>υ</w:t>
      </w:r>
      <w:r>
        <w:t xml:space="preserve"> γραφείο</w:t>
      </w:r>
      <w:r w:rsidR="00B61096">
        <w:t>υ</w:t>
      </w:r>
      <w:r>
        <w:t xml:space="preserve"> υποστηριζόμενης απασχόλησης για άτομα με σοβαρά ψυχοκοινωνικά προβλήματα και άτομα με διαταραχή αυτιστικού φάσματος (ΕΓΥΑ)</w:t>
      </w:r>
      <w:bookmarkStart w:id="0" w:name="_Hlk219369250"/>
    </w:p>
    <w:p w14:paraId="4678576C" w14:textId="4E158D8D" w:rsidR="00405D7B" w:rsidRDefault="00405D7B" w:rsidP="001E6042">
      <w:pPr>
        <w:jc w:val="both"/>
      </w:pPr>
      <w:r>
        <w:t>Το σύνολο των νέων δομών διαθέτουν εγκρίσεις σκοπιμότητας από το αρμόδιο Υπουργείο Υγείας.</w:t>
      </w:r>
      <w:r w:rsidR="0088384D">
        <w:t xml:space="preserve"> </w:t>
      </w:r>
      <w:r w:rsidR="00B61096">
        <w:t>Επίσης ο</w:t>
      </w:r>
      <w:r w:rsidR="0088384D">
        <w:t xml:space="preserve">ι φορείς που πρόκειται να λειτουργήσουν τις νέες δομές είτε διαθέτουν έγκριση σκοπιμότητας </w:t>
      </w:r>
      <w:r w:rsidR="00B61096">
        <w:t>για τη λειτουργία</w:t>
      </w:r>
      <w:r w:rsidR="0088384D">
        <w:t xml:space="preserve"> είτε πρόκειται να την αποκτήσουν ως </w:t>
      </w:r>
      <w:proofErr w:type="spellStart"/>
      <w:r w:rsidR="0088384D">
        <w:t>προαπαιτούμενο</w:t>
      </w:r>
      <w:proofErr w:type="spellEnd"/>
      <w:r w:rsidR="0088384D">
        <w:t xml:space="preserve"> προκειμένου να υποβάλουν αίτηση στην σχετική πρόσκληση.</w:t>
      </w:r>
    </w:p>
    <w:p w14:paraId="11BE9CCF" w14:textId="77777777" w:rsidR="00405D7B" w:rsidRDefault="00405D7B" w:rsidP="001E6042">
      <w:pPr>
        <w:jc w:val="both"/>
      </w:pPr>
      <w:r w:rsidRPr="00B61096">
        <w:rPr>
          <w:b/>
          <w:bCs/>
        </w:rPr>
        <w:t>Μεθοδολογία αξιολόγησης</w:t>
      </w:r>
      <w:r>
        <w:t xml:space="preserve">: Άμεση </w:t>
      </w:r>
    </w:p>
    <w:p w14:paraId="6DDBEDE7" w14:textId="5289C398" w:rsidR="00B61096" w:rsidRDefault="00B61096" w:rsidP="001E6042">
      <w:pPr>
        <w:jc w:val="both"/>
      </w:pPr>
      <w:r>
        <w:t>Επιλέγεται η άμεση αξιολόγηση</w:t>
      </w:r>
      <w:r w:rsidRPr="00B61096">
        <w:t xml:space="preserve"> </w:t>
      </w:r>
      <w:r>
        <w:t>καθώς</w:t>
      </w:r>
    </w:p>
    <w:p w14:paraId="58926B1E" w14:textId="730AE009" w:rsidR="00405D7B" w:rsidRDefault="00405D7B" w:rsidP="001E6042">
      <w:pPr>
        <w:pStyle w:val="a6"/>
        <w:numPr>
          <w:ilvl w:val="0"/>
          <w:numId w:val="1"/>
        </w:numPr>
        <w:jc w:val="both"/>
      </w:pPr>
      <w:r>
        <w:t xml:space="preserve">η πρόσκληση απευθύνονται σε συγκεκριμένους δυνητικούς δικαιούχους, </w:t>
      </w:r>
      <w:r w:rsidR="000C5A94">
        <w:t xml:space="preserve">για την υλοποίηση </w:t>
      </w:r>
      <w:r>
        <w:t>συγκεκριμέν</w:t>
      </w:r>
      <w:r w:rsidR="000C5A94">
        <w:t>ων</w:t>
      </w:r>
      <w:r>
        <w:t xml:space="preserve"> πράξε</w:t>
      </w:r>
      <w:r w:rsidR="000C5A94">
        <w:t>ων</w:t>
      </w:r>
      <w:r>
        <w:t xml:space="preserve">,  </w:t>
      </w:r>
    </w:p>
    <w:p w14:paraId="04244767" w14:textId="093EE242" w:rsidR="00405D7B" w:rsidRDefault="000C5A94" w:rsidP="001E6042">
      <w:pPr>
        <w:pStyle w:val="a6"/>
        <w:numPr>
          <w:ilvl w:val="0"/>
          <w:numId w:val="1"/>
        </w:numPr>
        <w:jc w:val="both"/>
      </w:pPr>
      <w:r>
        <w:t>ο</w:t>
      </w:r>
      <w:r w:rsidR="00405D7B">
        <w:t xml:space="preserve">ι πόροι που θα διατεθούν μέσω των προσκλήσεων εκτιμάται ότι επαρκούν για τη χρηματοδότηση των προτάσεων που τελικά θα υποβληθούν. </w:t>
      </w:r>
    </w:p>
    <w:p w14:paraId="7ED3E44D" w14:textId="77777777" w:rsidR="00405D7B" w:rsidRDefault="00405D7B" w:rsidP="001E6042">
      <w:pPr>
        <w:jc w:val="both"/>
      </w:pPr>
      <w:r>
        <w:t xml:space="preserve">Με βάση τη μεθοδολογία της άμεσης αξιολόγησης οι προτάσεις δεν συγκρίνονται μεταξύ τους και επιλέγεται η δυαδική βαθμολόγηση (ΝΑΙ/ΟΧΙ) σε όλα τα κριτήρια με αποκλεισμό κατά κριτήριο (όλα τα κριτήρια «ΝΑΙ»). Για τα κριτήρια της ομάδας  4: Ωριμότητα,  επιλέγεται αντιστοίχιση της επιλογής «ΝΑΙ» σε ποσοτική τιμή. </w:t>
      </w:r>
    </w:p>
    <w:p w14:paraId="04B02835" w14:textId="06093759" w:rsidR="00383B04" w:rsidRDefault="00405D7B" w:rsidP="001E6042">
      <w:pPr>
        <w:jc w:val="both"/>
      </w:pPr>
      <w:r w:rsidRPr="000C5A94">
        <w:rPr>
          <w:b/>
          <w:bCs/>
        </w:rPr>
        <w:t>Κριτήρια επιλογής πράξεων:</w:t>
      </w:r>
      <w:r>
        <w:t xml:space="preserve"> Επισυνάπτεται φύλλο αξιολόγησης πράξης στο οποίο θα καταγράφεται το αποτέλεσμα της αξιολόγησης. Το φύλλο αξιολόγησης περιέχει την τεκμηρίωση κάθε κριτηρίου και τον τρόπο βαθμολόγησης του δηλαδή τις τιμές που δύναται να λάβει το εν λόγω κριτήριο και τις καταστάσεις στις οποίες αντιστοιχούν οι εν λόγω τιμές.</w:t>
      </w:r>
    </w:p>
    <w:p w14:paraId="06E9E72E" w14:textId="77777777" w:rsidR="0088384D" w:rsidRDefault="0088384D" w:rsidP="001E6042">
      <w:pPr>
        <w:jc w:val="both"/>
      </w:pPr>
    </w:p>
    <w:p w14:paraId="51078DB1" w14:textId="77777777" w:rsidR="0088384D" w:rsidRDefault="0088384D"/>
    <w:p w14:paraId="39895F01" w14:textId="77777777" w:rsidR="0088384D" w:rsidRDefault="0088384D"/>
    <w:p w14:paraId="54C3BF76" w14:textId="77777777" w:rsidR="0088384D" w:rsidRDefault="0088384D"/>
    <w:bookmarkEnd w:id="0"/>
    <w:p w14:paraId="5DBD90C0" w14:textId="77777777" w:rsidR="0088384D" w:rsidRDefault="0088384D"/>
    <w:p w14:paraId="61920D75" w14:textId="77777777" w:rsidR="000C5A94" w:rsidRDefault="000C5A94"/>
    <w:p w14:paraId="27FBD7BF" w14:textId="77777777" w:rsidR="0088384D" w:rsidRDefault="0088384D"/>
    <w:p w14:paraId="0AE56EF7" w14:textId="77777777" w:rsidR="00731D2D" w:rsidRDefault="00731D2D" w:rsidP="001E6042">
      <w:pPr>
        <w:jc w:val="both"/>
      </w:pPr>
    </w:p>
    <w:p w14:paraId="1EDEB2D4" w14:textId="77777777" w:rsidR="00731D2D" w:rsidRDefault="00731D2D" w:rsidP="00731D2D"/>
    <w:p w14:paraId="607F323A" w14:textId="77777777" w:rsidR="00731D2D" w:rsidRDefault="00731D2D" w:rsidP="00731D2D"/>
    <w:p w14:paraId="1EC3352C" w14:textId="77777777" w:rsidR="00731D2D" w:rsidRDefault="00731D2D" w:rsidP="0088384D"/>
    <w:p w14:paraId="234E6700" w14:textId="49AEB5B0" w:rsidR="00731D2D" w:rsidRDefault="00731D2D" w:rsidP="00731D2D"/>
    <w:sectPr w:rsidR="00731D2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276F2"/>
    <w:multiLevelType w:val="hybridMultilevel"/>
    <w:tmpl w:val="F6FE04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CBA7CB3"/>
    <w:multiLevelType w:val="hybridMultilevel"/>
    <w:tmpl w:val="86F6051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C2D7D8A"/>
    <w:multiLevelType w:val="hybridMultilevel"/>
    <w:tmpl w:val="4F608ACA"/>
    <w:lvl w:ilvl="0" w:tplc="D9D44264">
      <w:numFmt w:val="bullet"/>
      <w:lvlText w:val="-"/>
      <w:lvlJc w:val="left"/>
      <w:pPr>
        <w:ind w:left="405" w:hanging="360"/>
      </w:pPr>
      <w:rPr>
        <w:rFonts w:ascii="Aptos" w:eastAsiaTheme="minorHAnsi" w:hAnsi="Aptos" w:cstheme="minorBidi" w:hint="default"/>
      </w:rPr>
    </w:lvl>
    <w:lvl w:ilvl="1" w:tplc="04080003" w:tentative="1">
      <w:start w:val="1"/>
      <w:numFmt w:val="bullet"/>
      <w:lvlText w:val="o"/>
      <w:lvlJc w:val="left"/>
      <w:pPr>
        <w:ind w:left="1125" w:hanging="360"/>
      </w:pPr>
      <w:rPr>
        <w:rFonts w:ascii="Courier New" w:hAnsi="Courier New" w:cs="Courier New" w:hint="default"/>
      </w:rPr>
    </w:lvl>
    <w:lvl w:ilvl="2" w:tplc="04080005" w:tentative="1">
      <w:start w:val="1"/>
      <w:numFmt w:val="bullet"/>
      <w:lvlText w:val=""/>
      <w:lvlJc w:val="left"/>
      <w:pPr>
        <w:ind w:left="1845" w:hanging="360"/>
      </w:pPr>
      <w:rPr>
        <w:rFonts w:ascii="Wingdings" w:hAnsi="Wingdings" w:hint="default"/>
      </w:rPr>
    </w:lvl>
    <w:lvl w:ilvl="3" w:tplc="04080001" w:tentative="1">
      <w:start w:val="1"/>
      <w:numFmt w:val="bullet"/>
      <w:lvlText w:val=""/>
      <w:lvlJc w:val="left"/>
      <w:pPr>
        <w:ind w:left="2565" w:hanging="360"/>
      </w:pPr>
      <w:rPr>
        <w:rFonts w:ascii="Symbol" w:hAnsi="Symbol" w:hint="default"/>
      </w:rPr>
    </w:lvl>
    <w:lvl w:ilvl="4" w:tplc="04080003" w:tentative="1">
      <w:start w:val="1"/>
      <w:numFmt w:val="bullet"/>
      <w:lvlText w:val="o"/>
      <w:lvlJc w:val="left"/>
      <w:pPr>
        <w:ind w:left="3285" w:hanging="360"/>
      </w:pPr>
      <w:rPr>
        <w:rFonts w:ascii="Courier New" w:hAnsi="Courier New" w:cs="Courier New" w:hint="default"/>
      </w:rPr>
    </w:lvl>
    <w:lvl w:ilvl="5" w:tplc="04080005" w:tentative="1">
      <w:start w:val="1"/>
      <w:numFmt w:val="bullet"/>
      <w:lvlText w:val=""/>
      <w:lvlJc w:val="left"/>
      <w:pPr>
        <w:ind w:left="4005" w:hanging="360"/>
      </w:pPr>
      <w:rPr>
        <w:rFonts w:ascii="Wingdings" w:hAnsi="Wingdings" w:hint="default"/>
      </w:rPr>
    </w:lvl>
    <w:lvl w:ilvl="6" w:tplc="04080001" w:tentative="1">
      <w:start w:val="1"/>
      <w:numFmt w:val="bullet"/>
      <w:lvlText w:val=""/>
      <w:lvlJc w:val="left"/>
      <w:pPr>
        <w:ind w:left="4725" w:hanging="360"/>
      </w:pPr>
      <w:rPr>
        <w:rFonts w:ascii="Symbol" w:hAnsi="Symbol" w:hint="default"/>
      </w:rPr>
    </w:lvl>
    <w:lvl w:ilvl="7" w:tplc="04080003" w:tentative="1">
      <w:start w:val="1"/>
      <w:numFmt w:val="bullet"/>
      <w:lvlText w:val="o"/>
      <w:lvlJc w:val="left"/>
      <w:pPr>
        <w:ind w:left="5445" w:hanging="360"/>
      </w:pPr>
      <w:rPr>
        <w:rFonts w:ascii="Courier New" w:hAnsi="Courier New" w:cs="Courier New" w:hint="default"/>
      </w:rPr>
    </w:lvl>
    <w:lvl w:ilvl="8" w:tplc="04080005" w:tentative="1">
      <w:start w:val="1"/>
      <w:numFmt w:val="bullet"/>
      <w:lvlText w:val=""/>
      <w:lvlJc w:val="left"/>
      <w:pPr>
        <w:ind w:left="6165" w:hanging="360"/>
      </w:pPr>
      <w:rPr>
        <w:rFonts w:ascii="Wingdings" w:hAnsi="Wingdings" w:hint="default"/>
      </w:rPr>
    </w:lvl>
  </w:abstractNum>
  <w:num w:numId="1" w16cid:durableId="1268078809">
    <w:abstractNumId w:val="0"/>
  </w:num>
  <w:num w:numId="2" w16cid:durableId="1185948001">
    <w:abstractNumId w:val="1"/>
  </w:num>
  <w:num w:numId="3" w16cid:durableId="246110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3C6"/>
    <w:rsid w:val="000213C6"/>
    <w:rsid w:val="00040A58"/>
    <w:rsid w:val="000C5A94"/>
    <w:rsid w:val="000E4493"/>
    <w:rsid w:val="001E6042"/>
    <w:rsid w:val="00383B04"/>
    <w:rsid w:val="00400712"/>
    <w:rsid w:val="00405D7B"/>
    <w:rsid w:val="004747DB"/>
    <w:rsid w:val="00731D2D"/>
    <w:rsid w:val="0088384D"/>
    <w:rsid w:val="00AB6001"/>
    <w:rsid w:val="00B61096"/>
    <w:rsid w:val="00C066A5"/>
    <w:rsid w:val="00D023E4"/>
    <w:rsid w:val="00E538BA"/>
    <w:rsid w:val="00F242C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97E25"/>
  <w15:chartTrackingRefBased/>
  <w15:docId w15:val="{B3C78027-A8F5-4D64-810B-59F0F28BA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0213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0213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0213C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0213C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0213C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0213C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0213C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0213C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0213C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213C6"/>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0213C6"/>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0213C6"/>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0213C6"/>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0213C6"/>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0213C6"/>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0213C6"/>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0213C6"/>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0213C6"/>
    <w:rPr>
      <w:rFonts w:eastAsiaTheme="majorEastAsia" w:cstheme="majorBidi"/>
      <w:color w:val="272727" w:themeColor="text1" w:themeTint="D8"/>
    </w:rPr>
  </w:style>
  <w:style w:type="paragraph" w:styleId="a3">
    <w:name w:val="Title"/>
    <w:basedOn w:val="a"/>
    <w:next w:val="a"/>
    <w:link w:val="Char"/>
    <w:uiPriority w:val="10"/>
    <w:qFormat/>
    <w:rsid w:val="000213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0213C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0213C6"/>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0213C6"/>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213C6"/>
    <w:pPr>
      <w:spacing w:before="160"/>
      <w:jc w:val="center"/>
    </w:pPr>
    <w:rPr>
      <w:i/>
      <w:iCs/>
      <w:color w:val="404040" w:themeColor="text1" w:themeTint="BF"/>
    </w:rPr>
  </w:style>
  <w:style w:type="character" w:customStyle="1" w:styleId="Char1">
    <w:name w:val="Απόσπασμα Char"/>
    <w:basedOn w:val="a0"/>
    <w:link w:val="a5"/>
    <w:uiPriority w:val="29"/>
    <w:rsid w:val="000213C6"/>
    <w:rPr>
      <w:i/>
      <w:iCs/>
      <w:color w:val="404040" w:themeColor="text1" w:themeTint="BF"/>
    </w:rPr>
  </w:style>
  <w:style w:type="paragraph" w:styleId="a6">
    <w:name w:val="List Paragraph"/>
    <w:basedOn w:val="a"/>
    <w:uiPriority w:val="34"/>
    <w:qFormat/>
    <w:rsid w:val="000213C6"/>
    <w:pPr>
      <w:ind w:left="720"/>
      <w:contextualSpacing/>
    </w:pPr>
  </w:style>
  <w:style w:type="character" w:styleId="a7">
    <w:name w:val="Intense Emphasis"/>
    <w:basedOn w:val="a0"/>
    <w:uiPriority w:val="21"/>
    <w:qFormat/>
    <w:rsid w:val="000213C6"/>
    <w:rPr>
      <w:i/>
      <w:iCs/>
      <w:color w:val="0F4761" w:themeColor="accent1" w:themeShade="BF"/>
    </w:rPr>
  </w:style>
  <w:style w:type="paragraph" w:styleId="a8">
    <w:name w:val="Intense Quote"/>
    <w:basedOn w:val="a"/>
    <w:next w:val="a"/>
    <w:link w:val="Char2"/>
    <w:uiPriority w:val="30"/>
    <w:qFormat/>
    <w:rsid w:val="00021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0213C6"/>
    <w:rPr>
      <w:i/>
      <w:iCs/>
      <w:color w:val="0F4761" w:themeColor="accent1" w:themeShade="BF"/>
    </w:rPr>
  </w:style>
  <w:style w:type="character" w:styleId="a9">
    <w:name w:val="Intense Reference"/>
    <w:basedOn w:val="a0"/>
    <w:uiPriority w:val="32"/>
    <w:qFormat/>
    <w:rsid w:val="000213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301</Words>
  <Characters>1627</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ΑΔΑΜΟΠΟΥΛΟΥ ΑΓΑΠΗ</dc:creator>
  <cp:keywords/>
  <dc:description/>
  <cp:lastModifiedBy>ΑΔΑΜΟΠΟΥΛΟΥ ΑΓΑΠΗ</cp:lastModifiedBy>
  <cp:revision>8</cp:revision>
  <dcterms:created xsi:type="dcterms:W3CDTF">2026-01-15T09:02:00Z</dcterms:created>
  <dcterms:modified xsi:type="dcterms:W3CDTF">2026-02-09T12:05:00Z</dcterms:modified>
</cp:coreProperties>
</file>